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FD63" w14:textId="5819313E" w:rsidR="0085179E" w:rsidRPr="0085179E" w:rsidRDefault="0085179E" w:rsidP="0085179E">
      <w:pPr>
        <w:pStyle w:val="a5"/>
        <w:rPr>
          <w:rFonts w:ascii="Times New Roman" w:hAnsi="Times New Roman" w:cs="Times New Roman"/>
          <w:sz w:val="24"/>
          <w:szCs w:val="24"/>
        </w:rPr>
      </w:pPr>
      <w:r w:rsidRPr="0085179E">
        <w:rPr>
          <w:rFonts w:ascii="Times New Roman" w:hAnsi="Times New Roman" w:cs="Times New Roman"/>
          <w:sz w:val="24"/>
          <w:szCs w:val="24"/>
        </w:rPr>
        <w:t>2021</w:t>
      </w:r>
      <w:r w:rsidR="001A0997">
        <w:rPr>
          <w:rFonts w:ascii="Times New Roman" w:hAnsi="Times New Roman" w:cs="Times New Roman"/>
          <w:sz w:val="24"/>
          <w:szCs w:val="24"/>
        </w:rPr>
        <w:t>-</w:t>
      </w:r>
      <w:r w:rsidRPr="0085179E">
        <w:rPr>
          <w:rFonts w:ascii="Times New Roman" w:hAnsi="Times New Roman" w:cs="Times New Roman"/>
          <w:sz w:val="24"/>
          <w:szCs w:val="24"/>
        </w:rPr>
        <w:t>10</w:t>
      </w:r>
      <w:r w:rsidR="001A0997">
        <w:rPr>
          <w:rFonts w:ascii="Times New Roman" w:hAnsi="Times New Roman" w:cs="Times New Roman"/>
          <w:sz w:val="24"/>
          <w:szCs w:val="24"/>
        </w:rPr>
        <w:t>-</w:t>
      </w:r>
      <w:r w:rsidRPr="0085179E">
        <w:rPr>
          <w:rFonts w:ascii="Times New Roman" w:hAnsi="Times New Roman" w:cs="Times New Roman"/>
          <w:sz w:val="24"/>
          <w:szCs w:val="24"/>
        </w:rPr>
        <w:t>19 Job Market</w:t>
      </w:r>
    </w:p>
    <w:p w14:paraId="6A8DE7A1" w14:textId="75F968CA" w:rsidR="002727A5" w:rsidRPr="0085179E" w:rsidRDefault="0085179E" w:rsidP="0085179E">
      <w:pPr>
        <w:pStyle w:val="a5"/>
        <w:rPr>
          <w:rFonts w:ascii="Times New Roman" w:hAnsi="Times New Roman" w:cs="Times New Roman"/>
          <w:sz w:val="24"/>
          <w:szCs w:val="24"/>
        </w:rPr>
      </w:pPr>
      <w:r w:rsidRPr="0085179E">
        <w:rPr>
          <w:rFonts w:ascii="Times New Roman" w:hAnsi="Times New Roman" w:cs="Times New Roman"/>
          <w:sz w:val="24"/>
          <w:szCs w:val="24"/>
        </w:rPr>
        <w:t>有效處理物業管理糾紛（二）</w:t>
      </w:r>
    </w:p>
    <w:p w14:paraId="7C35FDB2" w14:textId="053D4CDD" w:rsidR="0085179E" w:rsidRPr="0085179E" w:rsidRDefault="001A0997" w:rsidP="0085179E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5179E" w:rsidRPr="0085179E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https://www.jobmarket.com.hk/Article/%e6%9c%89%e6%95%88%e8%99%95%e7%90%86%e7%89%a9%e6%a5%ad%e7%ae%a1%e7%90%86%e7%b3%be%e7%b4%9b%ef%bc%88%e4%ba%8c%ef%bc%89</w:t>
        </w:r>
      </w:hyperlink>
      <w:r w:rsidR="0085179E" w:rsidRPr="008517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79E" w:rsidRPr="0085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8A"/>
    <w:rsid w:val="001A0997"/>
    <w:rsid w:val="002727A5"/>
    <w:rsid w:val="0085179E"/>
    <w:rsid w:val="00F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EB86"/>
  <w15:chartTrackingRefBased/>
  <w15:docId w15:val="{3A513281-7989-4E6F-8074-E366580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7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79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5179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6%9c%89%e6%95%88%e8%99%95%e7%90%86%e7%89%a9%e6%a5%ad%e7%ae%a1%e7%90%86%e7%b3%be%e7%b4%9b%ef%bc%88%e4%ba%8c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2022-03-11T09:11:00Z</dcterms:created>
  <dcterms:modified xsi:type="dcterms:W3CDTF">2022-03-11T09:45:00Z</dcterms:modified>
</cp:coreProperties>
</file>