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BFDF4" w14:textId="77777777" w:rsidR="000D615A" w:rsidRPr="000D615A" w:rsidRDefault="0013284C" w:rsidP="0013284C">
      <w:pPr>
        <w:rPr>
          <w:rFonts w:ascii="Calibri" w:hAnsi="Calibri" w:cs="Calibri"/>
        </w:rPr>
      </w:pPr>
      <w:r w:rsidRPr="000D615A">
        <w:rPr>
          <w:rFonts w:ascii="Calibri" w:hAnsi="Calibri" w:cs="Calibri"/>
        </w:rPr>
        <w:t xml:space="preserve">2024-08-03 </w:t>
      </w:r>
    </w:p>
    <w:p w14:paraId="206AFB28" w14:textId="21FF0192" w:rsidR="0013284C" w:rsidRPr="000D615A" w:rsidRDefault="0013284C" w:rsidP="0013284C">
      <w:pPr>
        <w:rPr>
          <w:rFonts w:ascii="Calibri" w:eastAsia="PMingLiU" w:hAnsi="Calibri" w:cs="Calibri"/>
          <w:color w:val="000000"/>
          <w:kern w:val="0"/>
          <w:szCs w:val="24"/>
        </w:rPr>
      </w:pPr>
      <w:r w:rsidRPr="000D615A">
        <w:rPr>
          <w:rFonts w:ascii="Calibri" w:eastAsia="PMingLiU" w:hAnsi="Calibri" w:cs="Calibri"/>
          <w:color w:val="000000"/>
          <w:kern w:val="0"/>
          <w:szCs w:val="24"/>
        </w:rPr>
        <w:t>信報</w:t>
      </w:r>
      <w:r w:rsidRPr="000D615A">
        <w:rPr>
          <w:rFonts w:ascii="Calibri" w:eastAsia="PMingLiU" w:hAnsi="Calibri" w:cs="Calibri"/>
          <w:color w:val="000000"/>
          <w:kern w:val="0"/>
          <w:szCs w:val="24"/>
        </w:rPr>
        <w:t xml:space="preserve"> Hong Kong Economic Journal</w:t>
      </w:r>
    </w:p>
    <w:p w14:paraId="38A31BA1" w14:textId="77777777" w:rsidR="0013284C" w:rsidRPr="000D615A" w:rsidRDefault="0013284C" w:rsidP="0013284C">
      <w:pPr>
        <w:widowControl/>
        <w:rPr>
          <w:rFonts w:ascii="Calibri" w:eastAsia="PMingLiU" w:hAnsi="Calibri" w:cs="Calibri"/>
          <w:color w:val="000000"/>
          <w:kern w:val="0"/>
          <w:szCs w:val="24"/>
        </w:rPr>
      </w:pPr>
      <w:r w:rsidRPr="000D615A">
        <w:rPr>
          <w:rFonts w:ascii="Calibri" w:eastAsia="PMingLiU" w:hAnsi="Calibri" w:cs="Calibri"/>
          <w:color w:val="000000"/>
          <w:kern w:val="0"/>
          <w:szCs w:val="24"/>
        </w:rPr>
        <w:t>康業於「優秀從業員選舉」獲</w:t>
      </w:r>
      <w:r w:rsidRPr="000D615A">
        <w:rPr>
          <w:rFonts w:ascii="Calibri" w:eastAsia="PMingLiU" w:hAnsi="Calibri" w:cs="Calibri"/>
          <w:color w:val="000000"/>
          <w:kern w:val="0"/>
          <w:szCs w:val="24"/>
        </w:rPr>
        <w:t>8</w:t>
      </w:r>
      <w:r w:rsidRPr="000D615A">
        <w:rPr>
          <w:rFonts w:ascii="Calibri" w:eastAsia="PMingLiU" w:hAnsi="Calibri" w:cs="Calibri"/>
          <w:color w:val="000000"/>
          <w:kern w:val="0"/>
          <w:szCs w:val="24"/>
        </w:rPr>
        <w:t>獎</w:t>
      </w:r>
    </w:p>
    <w:p w14:paraId="20655578" w14:textId="6E67A589" w:rsidR="00574B7F" w:rsidRDefault="00574B7F"/>
    <w:p w14:paraId="2D19A6D7" w14:textId="18AE2610" w:rsidR="000D615A" w:rsidRDefault="000D615A">
      <w:r w:rsidRPr="000D615A">
        <w:drawing>
          <wp:inline distT="0" distB="0" distL="0" distR="0" wp14:anchorId="6BF6E4F7" wp14:editId="3B051D6F">
            <wp:extent cx="5943600" cy="6452235"/>
            <wp:effectExtent l="0" t="0" r="0" b="5715"/>
            <wp:docPr id="57873613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7361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5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177C8" w14:textId="77777777" w:rsidR="000D615A" w:rsidRDefault="000D615A"/>
    <w:p w14:paraId="7E21BBFC" w14:textId="28246969" w:rsidR="0013284C" w:rsidRPr="0013284C" w:rsidRDefault="0013284C"/>
    <w:sectPr w:rsidR="0013284C" w:rsidRPr="0013284C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4C"/>
    <w:rsid w:val="000D615A"/>
    <w:rsid w:val="0013284C"/>
    <w:rsid w:val="002F6BD0"/>
    <w:rsid w:val="00574B7F"/>
    <w:rsid w:val="0090551E"/>
    <w:rsid w:val="00A6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6012"/>
  <w15:chartTrackingRefBased/>
  <w15:docId w15:val="{F6D50379-72E7-4343-BB7C-C1783D86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15A"/>
  </w:style>
  <w:style w:type="character" w:customStyle="1" w:styleId="a4">
    <w:name w:val="日期 字元"/>
    <w:basedOn w:val="a0"/>
    <w:link w:val="a3"/>
    <w:uiPriority w:val="99"/>
    <w:semiHidden/>
    <w:rsid w:val="000D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Smeo</cp:lastModifiedBy>
  <cp:revision>2</cp:revision>
  <dcterms:created xsi:type="dcterms:W3CDTF">2024-08-09T04:27:00Z</dcterms:created>
  <dcterms:modified xsi:type="dcterms:W3CDTF">2024-08-12T03:59:00Z</dcterms:modified>
</cp:coreProperties>
</file>