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2ABB" w14:textId="1473A63B" w:rsidR="00A057F4" w:rsidRPr="002747D7" w:rsidRDefault="00A057F4" w:rsidP="00A057F4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2024-11-2</w:t>
      </w:r>
      <w:r w:rsid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9</w:t>
      </w:r>
    </w:p>
    <w:p w14:paraId="6F364082" w14:textId="4A99BF31" w:rsidR="00574B7F" w:rsidRPr="002747D7" w:rsidRDefault="00581265" w:rsidP="00A057F4">
      <w:pPr>
        <w:widowControl/>
        <w:rPr>
          <w:rFonts w:ascii="Times New Roman" w:hAnsi="Times New Roman" w:cs="Times New Roman" w:hint="eastAsia"/>
          <w:color w:val="000000"/>
          <w:kern w:val="0"/>
          <w:szCs w:val="24"/>
        </w:rPr>
      </w:pP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明報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J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U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MP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Ming Pao JUMP</w:t>
      </w:r>
    </w:p>
    <w:p w14:paraId="735863C7" w14:textId="36A1D3AB" w:rsidR="00A057F4" w:rsidRPr="002747D7" w:rsidRDefault="00581265" w:rsidP="00A057F4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跨境調解員吃香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港培訓千計人才不容緩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Pr="00581265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把握粵港澳大灣區調解合作新契機</w:t>
      </w:r>
    </w:p>
    <w:p w14:paraId="0090BA0F" w14:textId="4D1D219E" w:rsidR="00A057F4" w:rsidRPr="00581265" w:rsidRDefault="00581265" w:rsidP="00A057F4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581265">
          <w:rPr>
            <w:rStyle w:val="a3"/>
            <w:rFonts w:ascii="Times New Roman" w:hAnsi="Times New Roman" w:cs="Times New Roman"/>
          </w:rPr>
          <w:t>https://jump.mingpao.com/career-news/news/others/</w:t>
        </w:r>
        <w:r w:rsidRPr="00581265">
          <w:rPr>
            <w:rStyle w:val="a3"/>
            <w:rFonts w:ascii="Times New Roman" w:hAnsi="Times New Roman" w:cs="Times New Roman" w:hint="eastAsia"/>
          </w:rPr>
          <w:t>跨境調解員吃香</w:t>
        </w:r>
        <w:r w:rsidRPr="00581265">
          <w:rPr>
            <w:rStyle w:val="a3"/>
            <w:rFonts w:ascii="Times New Roman" w:hAnsi="Times New Roman" w:cs="Times New Roman" w:hint="eastAsia"/>
          </w:rPr>
          <w:t>-</w:t>
        </w:r>
        <w:r w:rsidRPr="00581265">
          <w:rPr>
            <w:rStyle w:val="a3"/>
            <w:rFonts w:ascii="Times New Roman" w:hAnsi="Times New Roman" w:cs="Times New Roman" w:hint="eastAsia"/>
          </w:rPr>
          <w:t>港培訓千計人</w:t>
        </w:r>
        <w:r w:rsidRPr="00581265">
          <w:rPr>
            <w:rStyle w:val="a3"/>
            <w:rFonts w:ascii="Times New Roman" w:hAnsi="Times New Roman" w:cs="Times New Roman" w:hint="eastAsia"/>
          </w:rPr>
          <w:t>-</w:t>
        </w:r>
        <w:r w:rsidRPr="00581265">
          <w:rPr>
            <w:rStyle w:val="a3"/>
            <w:rFonts w:ascii="Times New Roman" w:hAnsi="Times New Roman" w:cs="Times New Roman" w:hint="eastAsia"/>
          </w:rPr>
          <w:t>把握粵港澳大灣區調</w:t>
        </w:r>
        <w:r w:rsidRPr="00581265">
          <w:rPr>
            <w:rStyle w:val="a3"/>
            <w:rFonts w:ascii="Times New Roman" w:hAnsi="Times New Roman" w:cs="Times New Roman" w:hint="eastAsia"/>
          </w:rPr>
          <w:t>/</w:t>
        </w:r>
      </w:hyperlink>
    </w:p>
    <w:p w14:paraId="40589F81" w14:textId="77777777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4E3773FF" w14:textId="637AF4C1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A057F4" w:rsidRPr="002747D7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2747D7"/>
    <w:rsid w:val="003568D2"/>
    <w:rsid w:val="00574B7F"/>
    <w:rsid w:val="00581265"/>
    <w:rsid w:val="00594643"/>
    <w:rsid w:val="009B52CB"/>
    <w:rsid w:val="00A057F4"/>
    <w:rsid w:val="00A6734C"/>
    <w:rsid w:val="00B54B88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mp.mingpao.com/career-news/news/others/&#36328;&#22659;&#35519;&#35299;&#21729;&#21507;&#39321;-&#28207;&#22521;&#35347;&#21315;&#35336;&#20154;-&#25226;&#25569;&#31925;&#28207;&#28595;&#22823;&#28771;&#21312;&#3551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3</cp:revision>
  <dcterms:created xsi:type="dcterms:W3CDTF">2024-12-18T01:33:00Z</dcterms:created>
  <dcterms:modified xsi:type="dcterms:W3CDTF">2025-01-08T03:58:00Z</dcterms:modified>
</cp:coreProperties>
</file>